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83" w:rsidRDefault="000A3583" w:rsidP="000A35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Отчёт о работе театрального кружка «Балаганчик»</w:t>
      </w:r>
    </w:p>
    <w:p w:rsidR="000A3583" w:rsidRDefault="000A3583" w:rsidP="000A35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2023-2024 г.</w:t>
      </w:r>
    </w:p>
    <w:p w:rsidR="000A3583" w:rsidRDefault="000A3583" w:rsidP="000A35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«Театр - это волшебный мир.</w:t>
      </w:r>
    </w:p>
    <w:p w:rsidR="000A3583" w:rsidRDefault="000A3583" w:rsidP="000A35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Он дает уроки красоты, морали и </w:t>
      </w:r>
    </w:p>
    <w:p w:rsidR="000A3583" w:rsidRDefault="000A3583" w:rsidP="000A35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Нравственности. А чем они богаче, </w:t>
      </w:r>
    </w:p>
    <w:p w:rsidR="000A3583" w:rsidRDefault="000A3583" w:rsidP="000A35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 успешнее идет развитие</w:t>
      </w:r>
    </w:p>
    <w:p w:rsidR="000A3583" w:rsidRDefault="000A3583" w:rsidP="000A35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духовного мира детей …»</w:t>
      </w:r>
    </w:p>
    <w:p w:rsidR="000A3583" w:rsidRDefault="000A3583" w:rsidP="000A35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Б.М. Теплов</w:t>
      </w:r>
    </w:p>
    <w:p w:rsidR="000A3583" w:rsidRDefault="000A3583" w:rsidP="000A358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Занятия театрального кружка проводились в соответствии с расписание</w:t>
      </w:r>
      <w:r w:rsidR="00A45D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утвержденным директором школы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Вахтиной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И.И.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A45D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Целью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занятий 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эстетическое, интеллектуальное, нравственное развитие обучающихся.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0A3583" w:rsidRDefault="000A3583" w:rsidP="000A35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кружка выполнялись следующие </w:t>
      </w:r>
      <w:r w:rsidRPr="00A45D23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3583" w:rsidRDefault="000A3583" w:rsidP="000A3583">
      <w:pPr>
        <w:suppressAutoHyphens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-знакомство детей с различными видами театра (кукольный, драматический, оперный, театр балета, музыкальной комедии).</w:t>
      </w:r>
    </w:p>
    <w:p w:rsidR="000A3583" w:rsidRDefault="000A3583" w:rsidP="000A35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-поэтапное освоение детьми различных видов творчества. </w:t>
      </w:r>
    </w:p>
    <w:p w:rsidR="000A3583" w:rsidRDefault="000A3583" w:rsidP="000A35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артистических навыков детей в плане переживания и воплощения образа, моделирование навыков социального  поведения в заданных условиях.</w:t>
      </w:r>
    </w:p>
    <w:p w:rsidR="000A3583" w:rsidRDefault="000A3583" w:rsidP="000A35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речевой культуры;</w:t>
      </w:r>
    </w:p>
    <w:p w:rsidR="000A3583" w:rsidRDefault="000A3583" w:rsidP="000A35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эстетического вкуса.</w:t>
      </w:r>
    </w:p>
    <w:p w:rsidR="000A3583" w:rsidRDefault="000A3583" w:rsidP="000A35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0A3583" w:rsidRDefault="000A3583" w:rsidP="000A35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Проведена работа по следующим направлениям:</w:t>
      </w:r>
    </w:p>
    <w:p w:rsidR="000A3583" w:rsidRDefault="000A3583" w:rsidP="000A358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Театрально-игровой деятельности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направленной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освоили: игры и упражнения, развивающие способность к перевоплощению; театрализованные игры на развитие воображения фантазии; инсценировку рассказов и сказок.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Любимой игрой ребят стала «Веселые обезьянки».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игры: Развивать внимание, наблюдательность, быстроту реакции, память. Учить детей ориентироваться в пространстве, запоминать слова героев в спектакле. </w:t>
      </w:r>
    </w:p>
    <w:p w:rsidR="000A3583" w:rsidRDefault="000A3583" w:rsidP="000A358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Музыкально–творческой деятел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удовольствием выполняли упражнения на развитие двигательных способностей, ловкости и подвижности; участвовали в играх на развитие чувства ритма и координации движений, пластической выразительности и музыкальности; осваивали навыки музыкально - пластических импровизации.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«К нам в гости пришли».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игры: развитие чувства ритма.</w:t>
      </w:r>
    </w:p>
    <w:p w:rsidR="000A3583" w:rsidRDefault="000A3583" w:rsidP="000A358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Художественно–речевой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проводились упражнения на развитие речевого дыхания, дикции, артикуляционной гимнастики; игры, позволяющие сформировать интонационную выразительность речи (научились пользоваться разными интонациями). Большое внимание на занятиях уделялось чтению и драматизации русских народных сказок. Дети учились строить диалоги между героями, развивали связную речь, расширяли образный строй речи, учились распределять роли. Также с детьми проводились «пальчиковые игры» и  самостоятельные театрализованные игры. Все дети с желанием участвуют в играх – драматизациях, обладают способностями импровизации в создании образа.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Артикуляционная гимнастика и скороговорки сложно давались детям. При дальнейшей работе стоит обратить внимание на развитие речевой деятельности.</w:t>
      </w:r>
    </w:p>
    <w:p w:rsidR="000A3583" w:rsidRDefault="000A3583" w:rsidP="000A358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Основы театральной культуры.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проведены беседы на тему: «Знакомство с театром»,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Закулисье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«Как вести себя в театре».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беседы,  даны представления о театре (художественный, драматический,  кукольный); активизирован познавательный интерес к театральным профессиям (актер, режиссер, гример, костюмер, художник, композитор).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Дети ознакомились с особенностями театрального искусства, его отличиями от других видов искусства (живописи, скульптуры, литературы), познакомились с правилами поведения в театре.</w:t>
      </w:r>
    </w:p>
    <w:p w:rsidR="000A3583" w:rsidRDefault="000A3583" w:rsidP="000A358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Творческая мастерская.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Изготавливали пальчиковые куклы, сцены и персонажей сказки «Теремок»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конусные куклы для разыгрывания сказки «Репка».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Вырезали шаблоны для пальчикового театра на столе «Колобок».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Изготавливали персонажей сказки «Красная шапочка» для театра на ложках.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театра теней было подготовлено большое количество шаблонов.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для сказки собственного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4 класса вырезали принцессу, принца, дракона, замок, коня и т.д. </w:t>
      </w:r>
    </w:p>
    <w:p w:rsidR="000A3583" w:rsidRDefault="000A3583" w:rsidP="000A35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 результате работы кружка у детей развились:</w:t>
      </w:r>
    </w:p>
    <w:p w:rsidR="000A3583" w:rsidRDefault="000A3583" w:rsidP="000A358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 необходимыми навыками пластической выразительности и сценической речи.</w:t>
      </w:r>
    </w:p>
    <w:p w:rsidR="000A3583" w:rsidRDefault="000A3583" w:rsidP="000A358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актерские навыки: свободно взаимодействовать с партнером, импровизировать, сосредотачивать внимание и эмоциональную память, общаться со зрителем.</w:t>
      </w:r>
    </w:p>
    <w:p w:rsidR="000A3583" w:rsidRDefault="000A3583" w:rsidP="000A358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читать стихи, легко и с выражением пересказывать небольшие произведения, выполнять роли в драматизациях сказок, произведений.</w:t>
      </w:r>
    </w:p>
    <w:p w:rsidR="000A3583" w:rsidRDefault="000A3583" w:rsidP="000A358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выступать перед публикой (родителями, сверстниками). Легко и с желанием участвуют в творческой деятельности.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  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Наши мероприятия и достижения: 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1"/>
        <w:tblW w:w="0" w:type="auto"/>
        <w:tblLayout w:type="fixed"/>
        <w:tblLook w:val="04A0"/>
      </w:tblPr>
      <w:tblGrid>
        <w:gridCol w:w="2076"/>
        <w:gridCol w:w="1417"/>
        <w:gridCol w:w="1519"/>
        <w:gridCol w:w="1520"/>
        <w:gridCol w:w="1519"/>
        <w:gridCol w:w="1520"/>
      </w:tblGrid>
      <w:tr w:rsidR="000A3583" w:rsidTr="000A3583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Школьные</w:t>
            </w:r>
          </w:p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3" w:rsidRDefault="000A3583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</w:t>
            </w:r>
          </w:p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Краевые</w:t>
            </w:r>
          </w:p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участников </w:t>
            </w:r>
          </w:p>
        </w:tc>
      </w:tr>
      <w:tr w:rsidR="000A3583" w:rsidTr="000A3583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Открытые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0A3583" w:rsidTr="000A3583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83" w:rsidRDefault="000A3583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</w:tbl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3583" w:rsidRDefault="000A3583" w:rsidP="000A358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театра теней для обучающихся 1 – 6 классов  по мотивам сказки «Снегурочка» А. Островского;</w:t>
      </w:r>
    </w:p>
    <w:p w:rsidR="00A45D23" w:rsidRDefault="00F07907" w:rsidP="00F07907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2126615</wp:posOffset>
            </wp:positionH>
            <wp:positionV relativeFrom="margin">
              <wp:posOffset>2989580</wp:posOffset>
            </wp:positionV>
            <wp:extent cx="2529205" cy="2306955"/>
            <wp:effectExtent l="19050" t="0" r="4445" b="0"/>
            <wp:wrapSquare wrapText="bothSides"/>
            <wp:docPr id="3" name="Рисунок 2" descr="VofwfFD7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fwfFD789c.jpg"/>
                    <pic:cNvPicPr/>
                  </pic:nvPicPr>
                  <pic:blipFill>
                    <a:blip r:embed="rId5" cstate="print"/>
                    <a:srcRect l="12977" t="6312" r="18423" b="9967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3392170</wp:posOffset>
            </wp:positionH>
            <wp:positionV relativeFrom="margin">
              <wp:posOffset>1553845</wp:posOffset>
            </wp:positionV>
            <wp:extent cx="3008630" cy="2243455"/>
            <wp:effectExtent l="19050" t="0" r="1270" b="0"/>
            <wp:wrapSquare wrapText="bothSides"/>
            <wp:docPr id="2" name="Рисунок 1" descr="qWEN725AL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EN725AL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1554480</wp:posOffset>
            </wp:positionV>
            <wp:extent cx="3298190" cy="2466340"/>
            <wp:effectExtent l="19050" t="0" r="0" b="0"/>
            <wp:wrapSquare wrapText="bothSides"/>
            <wp:docPr id="1" name="Рисунок 0" descr="Q928r3_PN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928r3_PN_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D23" w:rsidRDefault="00A45D23" w:rsidP="00A45D23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5D23" w:rsidRPr="00A45D23" w:rsidRDefault="00A45D23" w:rsidP="00A45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D23" w:rsidRPr="00A45D23" w:rsidRDefault="00A45D23" w:rsidP="00A45D2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907" w:rsidRDefault="00F07907" w:rsidP="00A45D23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907" w:rsidRDefault="00F07907" w:rsidP="00A45D23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907" w:rsidRDefault="00F07907" w:rsidP="00A45D23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907" w:rsidRDefault="00F07907" w:rsidP="00A45D23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583" w:rsidRDefault="000A3583" w:rsidP="00F07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 3 степени на муниципальном этапе межрегионального смотра малых театральных форм «Георгиевские сезоны 2024»;</w:t>
      </w:r>
    </w:p>
    <w:p w:rsidR="000A3583" w:rsidRDefault="000A3583" w:rsidP="000A3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 в театральном кружке помогают детям справиться с комплексами, неуверенностью в себе, со стрессами; способствуют развитию диалогической речи, развитию мелкой моторики. Доставляют детям эстетическое удовольствие, учат использовать получение знания и умения  в области театрального искусства.</w:t>
      </w:r>
    </w:p>
    <w:p w:rsidR="00F07907" w:rsidRDefault="00F07907" w:rsidP="000A35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>
            <wp:extent cx="3106287" cy="1988289"/>
            <wp:effectExtent l="19050" t="0" r="0" b="0"/>
            <wp:docPr id="4" name="Рисунок 3" descr="photo17163799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379906 (1).jpeg"/>
                    <pic:cNvPicPr/>
                  </pic:nvPicPr>
                  <pic:blipFill>
                    <a:blip r:embed="rId8" cstate="print"/>
                    <a:srcRect b="14612"/>
                    <a:stretch>
                      <a:fillRect/>
                    </a:stretch>
                  </pic:blipFill>
                  <pic:spPr>
                    <a:xfrm>
                      <a:off x="0" y="0"/>
                      <a:ext cx="3106287" cy="19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>
            <wp:extent cx="3059947" cy="1988288"/>
            <wp:effectExtent l="19050" t="0" r="7103" b="0"/>
            <wp:docPr id="5" name="Рисунок 4" descr="photo17163799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379906.jpeg"/>
                    <pic:cNvPicPr/>
                  </pic:nvPicPr>
                  <pic:blipFill>
                    <a:blip r:embed="rId9" cstate="print"/>
                    <a:srcRect t="13426"/>
                    <a:stretch>
                      <a:fillRect/>
                    </a:stretch>
                  </pic:blipFill>
                  <pic:spPr>
                    <a:xfrm>
                      <a:off x="0" y="0"/>
                      <a:ext cx="3059947" cy="198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83" w:rsidRDefault="000A3583" w:rsidP="000A3583">
      <w:pPr>
        <w:spacing w:after="0" w:line="240" w:lineRule="auto"/>
        <w:rPr>
          <w:sz w:val="28"/>
          <w:szCs w:val="28"/>
        </w:rPr>
      </w:pPr>
    </w:p>
    <w:p w:rsidR="000A3583" w:rsidRDefault="000A3583" w:rsidP="000A3583">
      <w:pPr>
        <w:spacing w:after="0" w:line="240" w:lineRule="auto"/>
        <w:rPr>
          <w:sz w:val="28"/>
          <w:szCs w:val="28"/>
        </w:rPr>
      </w:pPr>
    </w:p>
    <w:p w:rsidR="000A3583" w:rsidRDefault="000A3583" w:rsidP="000A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театрального кружка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432D2F" w:rsidRPr="00432D2F" w:rsidRDefault="00432D2F" w:rsidP="00B4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D2F" w:rsidRPr="00432D2F" w:rsidSect="00432D2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7C5"/>
    <w:multiLevelType w:val="multilevel"/>
    <w:tmpl w:val="D5F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83E99"/>
    <w:multiLevelType w:val="multilevel"/>
    <w:tmpl w:val="89FE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1339C"/>
    <w:multiLevelType w:val="multilevel"/>
    <w:tmpl w:val="51D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E6D69"/>
    <w:multiLevelType w:val="hybridMultilevel"/>
    <w:tmpl w:val="9D8A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16B1D"/>
    <w:multiLevelType w:val="multilevel"/>
    <w:tmpl w:val="1F8E1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539BD"/>
    <w:multiLevelType w:val="multilevel"/>
    <w:tmpl w:val="B3B4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03248"/>
    <w:multiLevelType w:val="hybridMultilevel"/>
    <w:tmpl w:val="6ECAC0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3E2C29"/>
    <w:multiLevelType w:val="multilevel"/>
    <w:tmpl w:val="BEB6D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D430F"/>
    <w:multiLevelType w:val="multilevel"/>
    <w:tmpl w:val="C598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6F67"/>
    <w:rsid w:val="000A3583"/>
    <w:rsid w:val="001B5C5E"/>
    <w:rsid w:val="00246E2D"/>
    <w:rsid w:val="00320783"/>
    <w:rsid w:val="003B1C18"/>
    <w:rsid w:val="003D3C1E"/>
    <w:rsid w:val="00432D2F"/>
    <w:rsid w:val="004B1356"/>
    <w:rsid w:val="006A1A0F"/>
    <w:rsid w:val="009E4AEE"/>
    <w:rsid w:val="00A16F67"/>
    <w:rsid w:val="00A45D23"/>
    <w:rsid w:val="00A85E31"/>
    <w:rsid w:val="00B4045D"/>
    <w:rsid w:val="00E46FBD"/>
    <w:rsid w:val="00F0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1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6F67"/>
  </w:style>
  <w:style w:type="paragraph" w:customStyle="1" w:styleId="c13">
    <w:name w:val="c13"/>
    <w:basedOn w:val="a"/>
    <w:rsid w:val="00A1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16F67"/>
  </w:style>
  <w:style w:type="character" w:customStyle="1" w:styleId="c16">
    <w:name w:val="c16"/>
    <w:basedOn w:val="a0"/>
    <w:rsid w:val="00A16F67"/>
  </w:style>
  <w:style w:type="character" w:customStyle="1" w:styleId="c9">
    <w:name w:val="c9"/>
    <w:basedOn w:val="a0"/>
    <w:rsid w:val="00A16F67"/>
  </w:style>
  <w:style w:type="character" w:customStyle="1" w:styleId="c22">
    <w:name w:val="c22"/>
    <w:basedOn w:val="a0"/>
    <w:rsid w:val="00A16F67"/>
  </w:style>
  <w:style w:type="character" w:customStyle="1" w:styleId="c0">
    <w:name w:val="c0"/>
    <w:basedOn w:val="a0"/>
    <w:rsid w:val="00A16F67"/>
  </w:style>
  <w:style w:type="character" w:customStyle="1" w:styleId="c14">
    <w:name w:val="c14"/>
    <w:basedOn w:val="a0"/>
    <w:rsid w:val="00A16F67"/>
  </w:style>
  <w:style w:type="character" w:customStyle="1" w:styleId="c12">
    <w:name w:val="c12"/>
    <w:basedOn w:val="a0"/>
    <w:rsid w:val="00A16F67"/>
  </w:style>
  <w:style w:type="paragraph" w:customStyle="1" w:styleId="c15">
    <w:name w:val="c15"/>
    <w:basedOn w:val="a"/>
    <w:rsid w:val="00A1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16F67"/>
  </w:style>
  <w:style w:type="character" w:customStyle="1" w:styleId="c1">
    <w:name w:val="c1"/>
    <w:basedOn w:val="a0"/>
    <w:rsid w:val="00A16F67"/>
  </w:style>
  <w:style w:type="paragraph" w:customStyle="1" w:styleId="c21">
    <w:name w:val="c21"/>
    <w:basedOn w:val="a"/>
    <w:rsid w:val="00A1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6F67"/>
    <w:pPr>
      <w:ind w:left="720"/>
      <w:contextualSpacing/>
    </w:pPr>
  </w:style>
  <w:style w:type="table" w:styleId="a4">
    <w:name w:val="Table Grid"/>
    <w:basedOn w:val="a1"/>
    <w:uiPriority w:val="59"/>
    <w:rsid w:val="006A1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"/>
    <w:basedOn w:val="a"/>
    <w:rsid w:val="006A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6A1A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2023-05-24T09:33:00Z</dcterms:created>
  <dcterms:modified xsi:type="dcterms:W3CDTF">2024-05-22T12:14:00Z</dcterms:modified>
</cp:coreProperties>
</file>