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казенное вечернее (сменное) общеобразовательное учреждение центр образования №10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Pr="00591201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72"/>
          <w:szCs w:val="72"/>
        </w:rPr>
      </w:pPr>
      <w:r w:rsidRPr="00591201">
        <w:rPr>
          <w:b/>
          <w:color w:val="000000"/>
          <w:sz w:val="72"/>
          <w:szCs w:val="72"/>
        </w:rPr>
        <w:t>Сценарий общешкольного мероприятия</w:t>
      </w:r>
    </w:p>
    <w:p w:rsidR="00793243" w:rsidRPr="006469D1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i/>
          <w:sz w:val="72"/>
          <w:szCs w:val="72"/>
          <w:shd w:val="clear" w:color="auto" w:fill="FFFFFF"/>
        </w:rPr>
      </w:pPr>
      <w:r w:rsidRPr="006469D1">
        <w:rPr>
          <w:b/>
          <w:i/>
          <w:sz w:val="72"/>
          <w:szCs w:val="72"/>
          <w:shd w:val="clear" w:color="auto" w:fill="FFFFFF"/>
        </w:rPr>
        <w:t>«Город Георгиевск во время оккупации»</w:t>
      </w:r>
    </w:p>
    <w:p w:rsidR="00793243" w:rsidRPr="00591201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                Разработала и провела Волкова Н.Н.</w:t>
      </w:r>
    </w:p>
    <w:p w:rsidR="00793243" w:rsidRPr="00591201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793243" w:rsidRPr="00591201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72"/>
          <w:szCs w:val="72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223C3B" wp14:editId="7D6D661E">
            <wp:simplePos x="0" y="0"/>
            <wp:positionH relativeFrom="column">
              <wp:posOffset>1510665</wp:posOffset>
            </wp:positionH>
            <wp:positionV relativeFrom="paragraph">
              <wp:posOffset>208280</wp:posOffset>
            </wp:positionV>
            <wp:extent cx="2371725" cy="2441575"/>
            <wp:effectExtent l="0" t="0" r="0" b="0"/>
            <wp:wrapTight wrapText="bothSides">
              <wp:wrapPolygon edited="0">
                <wp:start x="0" y="0"/>
                <wp:lineTo x="0" y="21403"/>
                <wp:lineTo x="21513" y="21403"/>
                <wp:lineTo x="21513" y="0"/>
                <wp:lineTo x="0" y="0"/>
              </wp:wrapPolygon>
            </wp:wrapTight>
            <wp:docPr id="7" name="Рисунок 1" descr="http://xn--b1aaibpv0aet4h1a.xn--p1ai/forums/uploads/gallery/album_23/gallery_4_23_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http://xn--b1aaibpv0aet4h1a.xn--p1ai/forums/uploads/gallery/album_23/gallery_4_23_114.jpg"/>
                    <pic:cNvPicPr>
                      <a:picLocks noGr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793243" w:rsidRPr="00E559F8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Январь,  2022</w:t>
      </w:r>
      <w:proofErr w:type="gramEnd"/>
      <w:r>
        <w:rPr>
          <w:sz w:val="28"/>
          <w:szCs w:val="28"/>
          <w:shd w:val="clear" w:color="auto" w:fill="FFFFFF"/>
        </w:rPr>
        <w:t xml:space="preserve"> год</w:t>
      </w:r>
    </w:p>
    <w:p w:rsidR="00793243" w:rsidRPr="00291F51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 w:rsidRPr="00291F51">
        <w:rPr>
          <w:b/>
          <w:color w:val="000000"/>
          <w:sz w:val="28"/>
          <w:szCs w:val="28"/>
        </w:rPr>
        <w:lastRenderedPageBreak/>
        <w:t>Сценарий мероприятия</w:t>
      </w:r>
    </w:p>
    <w:p w:rsidR="00793243" w:rsidRPr="00291F51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291F51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 xml:space="preserve">Город </w:t>
      </w:r>
      <w:proofErr w:type="gramStart"/>
      <w:r>
        <w:rPr>
          <w:b/>
          <w:sz w:val="28"/>
          <w:szCs w:val="28"/>
          <w:shd w:val="clear" w:color="auto" w:fill="FFFFFF"/>
        </w:rPr>
        <w:t xml:space="preserve">Георгиевск </w:t>
      </w:r>
      <w:r w:rsidRPr="00291F51">
        <w:rPr>
          <w:b/>
          <w:sz w:val="28"/>
          <w:szCs w:val="28"/>
          <w:shd w:val="clear" w:color="auto" w:fill="FFFFFF"/>
        </w:rPr>
        <w:t xml:space="preserve"> во</w:t>
      </w:r>
      <w:proofErr w:type="gramEnd"/>
      <w:r w:rsidRPr="00291F51">
        <w:rPr>
          <w:b/>
          <w:sz w:val="28"/>
          <w:szCs w:val="28"/>
          <w:shd w:val="clear" w:color="auto" w:fill="FFFFFF"/>
        </w:rPr>
        <w:t xml:space="preserve"> время оккупации»</w:t>
      </w:r>
    </w:p>
    <w:p w:rsidR="00793243" w:rsidRPr="00566394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566394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Слайды 1-3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2F32D9"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Ведущий</w:t>
      </w:r>
      <w:r w:rsidR="00D73FE9">
        <w:rPr>
          <w:b/>
          <w:sz w:val="28"/>
          <w:szCs w:val="28"/>
          <w:shd w:val="clear" w:color="auto" w:fill="FFFFFF"/>
        </w:rPr>
        <w:t>:</w:t>
      </w:r>
    </w:p>
    <w:p w:rsidR="00D73FE9" w:rsidRPr="00D73FE9" w:rsidRDefault="00D73FE9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73FE9">
        <w:rPr>
          <w:sz w:val="28"/>
          <w:szCs w:val="28"/>
          <w:shd w:val="clear" w:color="auto" w:fill="FFFFFF"/>
        </w:rPr>
        <w:t>Великая Отечественная война</w:t>
      </w:r>
      <w:r>
        <w:rPr>
          <w:sz w:val="28"/>
          <w:szCs w:val="28"/>
          <w:shd w:val="clear" w:color="auto" w:fill="FFFFFF"/>
        </w:rPr>
        <w:t xml:space="preserve"> ... боль, разруха, потеря родных и близких.</w:t>
      </w:r>
    </w:p>
    <w:p w:rsidR="00793243" w:rsidRDefault="0012092A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 можем мы забыть той</w:t>
      </w:r>
      <w:r w:rsidR="00793243" w:rsidRPr="002F32D9">
        <w:rPr>
          <w:sz w:val="28"/>
          <w:szCs w:val="28"/>
          <w:shd w:val="clear" w:color="auto" w:fill="FFFFFF"/>
        </w:rPr>
        <w:t xml:space="preserve"> войны потому, что не обошла </w:t>
      </w:r>
      <w:r w:rsidR="00D73FE9">
        <w:rPr>
          <w:sz w:val="28"/>
          <w:szCs w:val="28"/>
          <w:shd w:val="clear" w:color="auto" w:fill="FFFFFF"/>
        </w:rPr>
        <w:t xml:space="preserve">она </w:t>
      </w:r>
      <w:r w:rsidR="00793243">
        <w:rPr>
          <w:sz w:val="28"/>
          <w:szCs w:val="28"/>
          <w:shd w:val="clear" w:color="auto" w:fill="FFFFFF"/>
        </w:rPr>
        <w:t xml:space="preserve"> </w:t>
      </w:r>
      <w:r w:rsidR="00793243" w:rsidRPr="002F32D9">
        <w:rPr>
          <w:sz w:val="28"/>
          <w:szCs w:val="28"/>
          <w:shd w:val="clear" w:color="auto" w:fill="FFFFFF"/>
        </w:rPr>
        <w:t xml:space="preserve"> ни одной семьи, ни одного города. И нашего Георгиевска в том числе.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Сегодня, ребята, мы поговорим об оккупации нашего города немецко-фашистскими захватчиками и его освобождении, о жизни </w:t>
      </w:r>
      <w:proofErr w:type="spellStart"/>
      <w:r>
        <w:rPr>
          <w:sz w:val="28"/>
          <w:szCs w:val="28"/>
          <w:shd w:val="clear" w:color="auto" w:fill="FFFFFF"/>
        </w:rPr>
        <w:t>георгиевцев</w:t>
      </w:r>
      <w:proofErr w:type="spellEnd"/>
      <w:r>
        <w:rPr>
          <w:sz w:val="28"/>
          <w:szCs w:val="28"/>
          <w:shd w:val="clear" w:color="auto" w:fill="FFFFFF"/>
        </w:rPr>
        <w:t xml:space="preserve"> в годы войны.</w:t>
      </w:r>
    </w:p>
    <w:p w:rsidR="00793243" w:rsidRPr="002F32D9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2F32D9">
        <w:rPr>
          <w:b/>
          <w:sz w:val="28"/>
          <w:szCs w:val="28"/>
          <w:shd w:val="clear" w:color="auto" w:fill="FFFFFF"/>
        </w:rPr>
        <w:t>Учащийся: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7813">
        <w:rPr>
          <w:sz w:val="28"/>
          <w:szCs w:val="28"/>
        </w:rPr>
        <w:t>Против нас полки сосредоточив, </w:t>
      </w:r>
      <w:r w:rsidRPr="00567813">
        <w:rPr>
          <w:sz w:val="28"/>
          <w:szCs w:val="28"/>
        </w:rPr>
        <w:br/>
        <w:t>Враг напал на мирную страну. </w:t>
      </w:r>
      <w:r w:rsidRPr="00567813">
        <w:rPr>
          <w:sz w:val="28"/>
          <w:szCs w:val="28"/>
        </w:rPr>
        <w:br/>
        <w:t>Белой ночью, самой белой ночью </w:t>
      </w:r>
      <w:r w:rsidRPr="00567813">
        <w:rPr>
          <w:sz w:val="28"/>
          <w:szCs w:val="28"/>
        </w:rPr>
        <w:br/>
        <w:t>Начал эту чёрную войну!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B7C8F">
        <w:rPr>
          <w:b/>
          <w:sz w:val="28"/>
          <w:szCs w:val="28"/>
        </w:rPr>
        <w:t>Учащийся:</w:t>
      </w:r>
    </w:p>
    <w:p w:rsidR="00793243" w:rsidRPr="003B7C8F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B7C8F">
        <w:rPr>
          <w:sz w:val="28"/>
          <w:szCs w:val="28"/>
        </w:rPr>
        <w:t>Быстро враг</w:t>
      </w:r>
      <w:r>
        <w:rPr>
          <w:sz w:val="28"/>
          <w:szCs w:val="28"/>
        </w:rPr>
        <w:t xml:space="preserve"> продвигался с запада на восток, разрушая все на своем пути, не жалея ни стариков, ни детей, ни женщин. Сотни городов и деревень были разрушены и выжжены немецко-фашистскими оккупантами. Шел второй год войны. Лето, </w:t>
      </w:r>
      <w:proofErr w:type="gramStart"/>
      <w:r>
        <w:rPr>
          <w:sz w:val="28"/>
          <w:szCs w:val="28"/>
        </w:rPr>
        <w:t>август  1943</w:t>
      </w:r>
      <w:proofErr w:type="gramEnd"/>
      <w:r>
        <w:rPr>
          <w:sz w:val="28"/>
          <w:szCs w:val="28"/>
        </w:rPr>
        <w:t xml:space="preserve"> года… Фашисты продвигаются на Кавказ в целях захвата черного золота – нефти.</w:t>
      </w:r>
    </w:p>
    <w:p w:rsidR="00793243" w:rsidRPr="002B6587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2F32D9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Слайд 4</w:t>
      </w:r>
    </w:p>
    <w:p w:rsidR="00793243" w:rsidRDefault="00793243" w:rsidP="0079324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Дыханье фронта близко,</w:t>
      </w:r>
    </w:p>
    <w:p w:rsidR="00793243" w:rsidRDefault="00793243" w:rsidP="0079324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Любимая, родимая страна!</w:t>
      </w:r>
    </w:p>
    <w:p w:rsidR="00793243" w:rsidRDefault="00793243" w:rsidP="0079324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Спустились тучи низко…</w:t>
      </w:r>
    </w:p>
    <w:p w:rsidR="00793243" w:rsidRPr="003F45AA" w:rsidRDefault="00793243" w:rsidP="0079324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Георгиевск  ворвалась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война…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66394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5, 6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F32D9">
        <w:rPr>
          <w:sz w:val="28"/>
          <w:szCs w:val="28"/>
          <w:shd w:val="clear" w:color="auto" w:fill="FFFFFF"/>
        </w:rPr>
        <w:t>Летом 1942 года началось форсированное наступление немцев на Кавказ.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F32D9">
        <w:rPr>
          <w:sz w:val="28"/>
          <w:szCs w:val="28"/>
          <w:shd w:val="clear" w:color="auto" w:fill="FFFFFF"/>
        </w:rPr>
        <w:t xml:space="preserve"> 3 августа был захвачен </w:t>
      </w:r>
      <w:proofErr w:type="spellStart"/>
      <w:r w:rsidRPr="002F32D9">
        <w:rPr>
          <w:sz w:val="28"/>
          <w:szCs w:val="28"/>
          <w:shd w:val="clear" w:color="auto" w:fill="FFFFFF"/>
        </w:rPr>
        <w:t>Ворошиловск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(Ставрополь). Подверглась массированной бомбардировке железнодорожная станция Георгиевск. Из строя оказались выведенными станционные и парковые пути. Само здание станции было разрушено, сожжено нефтехранилище, разбомблена водокачка. Движение поездов в южном направлении стало невозможным. На 30-километровом перегоне Минеральные Воды - Георгиевск скопилось более 30 поездов, из которых 12 - санитарные, с эвакуированными из госпиталей </w:t>
      </w:r>
      <w:proofErr w:type="spellStart"/>
      <w:r w:rsidRPr="002F32D9">
        <w:rPr>
          <w:sz w:val="28"/>
          <w:szCs w:val="28"/>
          <w:shd w:val="clear" w:color="auto" w:fill="FFFFFF"/>
        </w:rPr>
        <w:t>Кавминвод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бойцами. Питьевая вода и продукты для раненых закончились, топливо - тоже. Восстановительные работы возглавил начальник дистанции пути </w:t>
      </w:r>
      <w:proofErr w:type="spellStart"/>
      <w:r w:rsidRPr="002F32D9">
        <w:rPr>
          <w:sz w:val="28"/>
          <w:szCs w:val="28"/>
          <w:shd w:val="clear" w:color="auto" w:fill="FFFFFF"/>
        </w:rPr>
        <w:t>Солтан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F32D9">
        <w:rPr>
          <w:sz w:val="28"/>
          <w:szCs w:val="28"/>
          <w:shd w:val="clear" w:color="auto" w:fill="FFFFFF"/>
        </w:rPr>
        <w:t>Ханаев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. Ценой героических усилий третий путь был восстановлен и готов к отправке поездов. Железнодорожники организовали движение, поезда, сохраняя минимальную дистанцию, уходили на юг страны, спасая людей, технику, имущество.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8F38010" wp14:editId="6084C6B1">
            <wp:simplePos x="0" y="0"/>
            <wp:positionH relativeFrom="column">
              <wp:posOffset>-146685</wp:posOffset>
            </wp:positionH>
            <wp:positionV relativeFrom="paragraph">
              <wp:posOffset>10795</wp:posOffset>
            </wp:positionV>
            <wp:extent cx="2447925" cy="1795780"/>
            <wp:effectExtent l="0" t="0" r="0" b="0"/>
            <wp:wrapTight wrapText="bothSides">
              <wp:wrapPolygon edited="0">
                <wp:start x="0" y="0"/>
                <wp:lineTo x="0" y="21310"/>
                <wp:lineTo x="21516" y="21310"/>
                <wp:lineTo x="21516" y="0"/>
                <wp:lineTo x="0" y="0"/>
              </wp:wrapPolygon>
            </wp:wrapTight>
            <wp:docPr id="9" name="Рисунок 9" descr="https://img-fotki.yandex.ru/get/5108/97833783.f7e/0_151341_ddf3d84c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-fotki.yandex.ru/get/5108/97833783.f7e/0_151341_ddf3d84c_XX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F32D9">
        <w:rPr>
          <w:sz w:val="28"/>
          <w:szCs w:val="28"/>
          <w:shd w:val="clear" w:color="auto" w:fill="FFFFFF"/>
        </w:rPr>
        <w:t>Уже с 26 июня 1941 года перешёл на круглосуточную работу крупнейший завод города - арматурный. Выпускаемая продукция тоже изменилась - стали делать корпуса гранат и детали минометов.</w:t>
      </w:r>
      <w:r>
        <w:rPr>
          <w:sz w:val="28"/>
          <w:szCs w:val="28"/>
          <w:shd w:val="clear" w:color="auto" w:fill="FFFFFF"/>
        </w:rPr>
        <w:t xml:space="preserve"> </w:t>
      </w:r>
    </w:p>
    <w:p w:rsidR="00793243" w:rsidRPr="002F32D9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F32D9">
        <w:rPr>
          <w:sz w:val="28"/>
          <w:szCs w:val="28"/>
          <w:shd w:val="clear" w:color="auto" w:fill="FFFFFF"/>
        </w:rPr>
        <w:t xml:space="preserve"> В феврале 1942 года в Георгиевск прибыли почти две тысячи эвакуированных из Ленинграда. 450 из них учащиеся фабрично-заводских и ремесленных училищ. Многие, обретя семьи, и сейчас живут в г. Георгиевске и Георгиевском районе.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66394">
        <w:rPr>
          <w:b/>
          <w:sz w:val="28"/>
          <w:szCs w:val="28"/>
          <w:shd w:val="clear" w:color="auto" w:fill="FFFFFF"/>
        </w:rPr>
        <w:lastRenderedPageBreak/>
        <w:t xml:space="preserve">Немцы вошли в город 9 августа 1942 года. </w:t>
      </w:r>
      <w:r w:rsidRPr="002F32D9">
        <w:rPr>
          <w:sz w:val="28"/>
          <w:szCs w:val="28"/>
          <w:shd w:val="clear" w:color="auto" w:fill="FFFFFF"/>
        </w:rPr>
        <w:t xml:space="preserve">Установили свои порядки, открыли свои учреждения, в том числе и управу. Возобновили работу некоторых предприятий и артелей. Оккупационные власти сообщали, что жители охотно </w:t>
      </w:r>
      <w:r>
        <w:rPr>
          <w:sz w:val="28"/>
          <w:szCs w:val="28"/>
          <w:shd w:val="clear" w:color="auto" w:fill="FFFFFF"/>
        </w:rPr>
        <w:t xml:space="preserve">идут на их работы, на самом </w:t>
      </w:r>
      <w:proofErr w:type="spellStart"/>
      <w:r>
        <w:rPr>
          <w:sz w:val="28"/>
          <w:szCs w:val="28"/>
          <w:shd w:val="clear" w:color="auto" w:fill="FFFFFF"/>
        </w:rPr>
        <w:t>уже</w:t>
      </w:r>
      <w:r w:rsidRPr="002F32D9">
        <w:rPr>
          <w:sz w:val="28"/>
          <w:szCs w:val="28"/>
          <w:shd w:val="clear" w:color="auto" w:fill="FFFFFF"/>
        </w:rPr>
        <w:t>деле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основной рабочей силой были узники двух временных лагерей для советских военнопленных, располагавшихся на улице Выгонной (ныне ул. Ермолова). 11 августа в город приехали гестаповцы и разместились в особняке по улице Продольной, 87 (сейчас</w:t>
      </w:r>
      <w:r>
        <w:rPr>
          <w:sz w:val="28"/>
          <w:szCs w:val="28"/>
          <w:shd w:val="clear" w:color="auto" w:fill="FFFFFF"/>
        </w:rPr>
        <w:t xml:space="preserve"> там учреждение «</w:t>
      </w:r>
      <w:proofErr w:type="spellStart"/>
      <w:r>
        <w:rPr>
          <w:sz w:val="28"/>
          <w:szCs w:val="28"/>
          <w:shd w:val="clear" w:color="auto" w:fill="FFFFFF"/>
        </w:rPr>
        <w:t>Ставропольреги</w:t>
      </w:r>
      <w:r w:rsidRPr="002F32D9">
        <w:rPr>
          <w:sz w:val="28"/>
          <w:szCs w:val="28"/>
          <w:shd w:val="clear" w:color="auto" w:fill="FFFFFF"/>
        </w:rPr>
        <w:t>онгаза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»). Во двор въезжали крытые брезентом машины, привозили задержанных. Фашисты бесчинствовали в Георгиевске.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F32D9">
        <w:rPr>
          <w:sz w:val="28"/>
          <w:szCs w:val="28"/>
          <w:shd w:val="clear" w:color="auto" w:fill="FFFFFF"/>
        </w:rPr>
        <w:t>Маленький, уютный городок содрогался от новых и новых чинимых ими зверств, которые начались с первых же дней оккупации.</w:t>
      </w:r>
    </w:p>
    <w:p w:rsidR="00793243" w:rsidRPr="00ED1852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ED1852">
        <w:rPr>
          <w:b/>
          <w:sz w:val="28"/>
          <w:szCs w:val="28"/>
          <w:shd w:val="clear" w:color="auto" w:fill="FFFFFF"/>
        </w:rPr>
        <w:t>Слайд 9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F32D9">
        <w:rPr>
          <w:sz w:val="28"/>
          <w:szCs w:val="28"/>
          <w:shd w:val="clear" w:color="auto" w:fill="FFFFFF"/>
        </w:rPr>
        <w:t xml:space="preserve"> 27 августа 1942 года немецкие власти у здания комендатуры в Георгиевске собрали несколько сотен жителей еврейской национальности, якобы, для переселения в другие районы, и</w:t>
      </w:r>
      <w:r>
        <w:rPr>
          <w:sz w:val="28"/>
          <w:szCs w:val="28"/>
          <w:shd w:val="clear" w:color="auto" w:fill="FFFFFF"/>
        </w:rPr>
        <w:t xml:space="preserve"> на 26 грузовиках и на 18 подвод</w:t>
      </w:r>
      <w:r w:rsidRPr="002F32D9">
        <w:rPr>
          <w:sz w:val="28"/>
          <w:szCs w:val="28"/>
          <w:shd w:val="clear" w:color="auto" w:fill="FFFFFF"/>
        </w:rPr>
        <w:t xml:space="preserve">ах перевезли за город в песчаные карьеры и всех расстреляли. Северную стену карьера, у которой был произведён расстрел, немцы подорвали и засыпали таким образом тела жертв толстым слоем песка и глины. Всего в песчаных карьерах немцы расстреляли 830 мирных жителей. Среди расстрелянных было много детей от грудного возраста до 7 лет. Многие из них лежали, прижимая к груди любимые игрушки...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F32D9">
        <w:rPr>
          <w:sz w:val="28"/>
          <w:szCs w:val="28"/>
          <w:shd w:val="clear" w:color="auto" w:fill="FFFFFF"/>
        </w:rPr>
        <w:t>1 января 1943 года Южная и Северная группы войск Закавказского фронта перешли в наступление. Согласно данным Центрального архива Министерства обороны, Георгиевск был освобожден войсками Закавказского фронта Северной группы войск. Нерад</w:t>
      </w:r>
      <w:r>
        <w:rPr>
          <w:sz w:val="28"/>
          <w:szCs w:val="28"/>
          <w:shd w:val="clear" w:color="auto" w:fill="FFFFFF"/>
        </w:rPr>
        <w:t xml:space="preserve">остная картина предстала взорам </w:t>
      </w:r>
      <w:r w:rsidRPr="002F32D9">
        <w:rPr>
          <w:sz w:val="28"/>
          <w:szCs w:val="28"/>
          <w:shd w:val="clear" w:color="auto" w:fill="FFFFFF"/>
        </w:rPr>
        <w:t xml:space="preserve">освободителей. Участник освобождения города полковник Гришаев писал: «Город встретил нас грудами развалин и дымящимися воронками, на юго-западе города высились штабеля авиабомб». Об этом сообщал и секретарь </w:t>
      </w:r>
      <w:r w:rsidRPr="002F32D9">
        <w:rPr>
          <w:sz w:val="28"/>
          <w:szCs w:val="28"/>
          <w:shd w:val="clear" w:color="auto" w:fill="FFFFFF"/>
        </w:rPr>
        <w:lastRenderedPageBreak/>
        <w:t xml:space="preserve">Ставропольского ВКП (б) М. А. Суслов в записке секретарю ЦК Г. М. Маленкову: «В Георгиевске уничтожены все школы-новостройки... Взорван и выведен из строя арматурный завод - все станки вывезены, увезено оборудование и сырьё».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0C76F2E" wp14:editId="5E0133B7">
            <wp:simplePos x="0" y="0"/>
            <wp:positionH relativeFrom="column">
              <wp:posOffset>-165735</wp:posOffset>
            </wp:positionH>
            <wp:positionV relativeFrom="paragraph">
              <wp:posOffset>131445</wp:posOffset>
            </wp:positionV>
            <wp:extent cx="3024505" cy="2017395"/>
            <wp:effectExtent l="0" t="0" r="0" b="0"/>
            <wp:wrapTight wrapText="bothSides">
              <wp:wrapPolygon edited="0">
                <wp:start x="0" y="0"/>
                <wp:lineTo x="0" y="21416"/>
                <wp:lineTo x="21496" y="21416"/>
                <wp:lineTo x="21496" y="0"/>
                <wp:lineTo x="0" y="0"/>
              </wp:wrapPolygon>
            </wp:wrapTight>
            <wp:docPr id="12" name="Рисунок 12" descr="http://img04.urban3p.ru/up/o/17740/gallery/40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4.urban3p.ru/up/o/17740/gallery/4049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F32D9">
        <w:rPr>
          <w:sz w:val="28"/>
          <w:szCs w:val="28"/>
          <w:shd w:val="clear" w:color="auto" w:fill="FFFFFF"/>
        </w:rPr>
        <w:t>Первыми, кто сообщил стране о зверствах нацистов в Георгиевске, были фронтовые корреспонденты. Анатолий Калинин, собкор «Комсомольской правды», записал в своём дневнике: «Дом № 87 по ул. Продольной, квадратный двор и этот страшный ров теперь навсегда останутся в памяти. Это невозможно забыть...». Позднее, уже став известным писателем, он описал увиденное в своём произведении «Две тетради». Из репортажа спецкора «Известий»: «От дома № 87 по Продольной улице в городе Георгиевске прохожие шарахались, опасливо переходили на другую сторону и спешили скрыться в ближайшем переулке. В этом доме располагалось гестапо. Днём и ночью слышались здесь вопли и стоны истязаемых...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F32D9">
        <w:rPr>
          <w:sz w:val="28"/>
          <w:szCs w:val="28"/>
          <w:shd w:val="clear" w:color="auto" w:fill="FFFFFF"/>
        </w:rPr>
        <w:t xml:space="preserve"> Мы ходим по комнатам и подвалам, где гитлеровцы истязали советских граждан. Перед расстрелом в подвале люди подвешивались за руки и часами висели на посиневших, опухших кистях. На этом столе фашистские палачи пытали советских людей. Ночью жертвы вывозились в песчаный карьер за город или в л</w:t>
      </w:r>
      <w:r>
        <w:rPr>
          <w:sz w:val="28"/>
          <w:szCs w:val="28"/>
          <w:shd w:val="clear" w:color="auto" w:fill="FFFFFF"/>
        </w:rPr>
        <w:t>есной питомник. Расстреливали у</w:t>
      </w:r>
      <w:r w:rsidRPr="002F32D9">
        <w:rPr>
          <w:sz w:val="28"/>
          <w:szCs w:val="28"/>
          <w:shd w:val="clear" w:color="auto" w:fill="FFFFFF"/>
        </w:rPr>
        <w:t>же потерявших способность двигаться. Умерших на допросах бросали в яму во дворе гестапо. Жители соседних домов не раз видели, как гитлеровцы при свете карманных фонариков добивали людей в этой яме. Толпа граждан окружила могилу. Из-</w:t>
      </w:r>
      <w:r w:rsidRPr="002F32D9">
        <w:rPr>
          <w:sz w:val="28"/>
          <w:szCs w:val="28"/>
          <w:shd w:val="clear" w:color="auto" w:fill="FFFFFF"/>
        </w:rPr>
        <w:lastRenderedPageBreak/>
        <w:t xml:space="preserve">под тонкого слоя земли извлекаются всё новые и новые трупы. Вот труп женщины. Её лицо разбито, всё тело в синяках, кисти опухли. Она была подвешена и висела много часов. Её фамилия будет установлена. Пока известно, что её звали Нина, что она — жена командира Красной Армии. Рядом трёхлетний ребёнок. Ноги перебиты, грудная клетка раздавлена, череп пробит тупым орудием. Слышны рыдания. Это родственники находят исчезнувших отцов, дочерей, жён. В яме нашли и 68-летнюю Елену Филипповну </w:t>
      </w:r>
      <w:proofErr w:type="spellStart"/>
      <w:r w:rsidRPr="002F32D9">
        <w:rPr>
          <w:sz w:val="28"/>
          <w:szCs w:val="28"/>
          <w:shd w:val="clear" w:color="auto" w:fill="FFFFFF"/>
        </w:rPr>
        <w:t>Кашеварову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. Немцы убили старуху за то, что её сыновья Георгий, Павел и Иван — в Красной Армии... В яме лежат также рабочий арматурного завода Иван Бобылев и восемь замученных красноармейцев. Раскопки продолжаются. Красноармейцы Дмитрий и Леонид </w:t>
      </w:r>
      <w:proofErr w:type="spellStart"/>
      <w:r w:rsidRPr="002F32D9">
        <w:rPr>
          <w:sz w:val="28"/>
          <w:szCs w:val="28"/>
          <w:shd w:val="clear" w:color="auto" w:fill="FFFFFF"/>
        </w:rPr>
        <w:t>Швильдадзе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! Вашу сестру Любу немцы подвергли издевательствам. Любу морили голодом и два раза в сутки водили по городу с деревянной колодкой на шее. Четырёхлетнему малышу, сыну слесаря Михайлова, за то, что он снял с могилы немецкую каску, гитлеровцы отрезали уши...» Дополним, что убитая женщина оказалась Ниной Иосифовной Боровиковой, учительницей, 28 лет, а ребёнок - её 4-летней дочерью </w:t>
      </w:r>
      <w:proofErr w:type="spellStart"/>
      <w:r w:rsidRPr="002F32D9">
        <w:rPr>
          <w:sz w:val="28"/>
          <w:szCs w:val="28"/>
          <w:shd w:val="clear" w:color="auto" w:fill="FFFFFF"/>
        </w:rPr>
        <w:t>Эльфридой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. Под ногтями матери — следы пыток, пальцы рук поломаны и раздроблены. Люба </w:t>
      </w:r>
      <w:proofErr w:type="spellStart"/>
      <w:r w:rsidRPr="002F32D9">
        <w:rPr>
          <w:sz w:val="28"/>
          <w:szCs w:val="28"/>
          <w:shd w:val="clear" w:color="auto" w:fill="FFFFFF"/>
        </w:rPr>
        <w:t>Швильдадзе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, 17 лет, была изуродована до неузнаваемости, груди вырваны, нос свёрнут набок. Очевидцы вспоминали, что её били прикладами и стегали ногайками. Слышали, как её спрашивали: «Где партизаны? Где муж?», но она, сцепив зубы, молчала. Тогда фашистские палачи прибили к забору колодку с углублением и зажали в эти тиски голову девушки. И так ежедневно её держали. Потом, с колодкой на шее, её, измученную, истерзанную, водили по улице для устрашения жителей города. Не выдержав пыток, она сошла с ума. И только тогда её расстреляли. У Ивана Бобылева выколоты глаза, раздроблена челюсть, выбиты зубы. Потрясла </w:t>
      </w:r>
      <w:proofErr w:type="spellStart"/>
      <w:r w:rsidRPr="002F32D9">
        <w:rPr>
          <w:sz w:val="28"/>
          <w:szCs w:val="28"/>
          <w:shd w:val="clear" w:color="auto" w:fill="FFFFFF"/>
        </w:rPr>
        <w:t>георгиевцев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и гибель лихого рубаки гражданской войны - Павла Полешко. Его знали и ценили Киров и Орджоникидзе. О его поразительной смелости рассказывал в своих мемуарах Хаджи Мурат </w:t>
      </w:r>
      <w:proofErr w:type="spellStart"/>
      <w:r w:rsidRPr="002F32D9">
        <w:rPr>
          <w:sz w:val="28"/>
          <w:szCs w:val="28"/>
          <w:shd w:val="clear" w:color="auto" w:fill="FFFFFF"/>
        </w:rPr>
        <w:t>Мугуев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- начальник разведки 11 Красной армии. Комбриг Полешко в годы гражданской войны был награждён </w:t>
      </w:r>
      <w:r w:rsidRPr="002F32D9">
        <w:rPr>
          <w:sz w:val="28"/>
          <w:szCs w:val="28"/>
          <w:shd w:val="clear" w:color="auto" w:fill="FFFFFF"/>
        </w:rPr>
        <w:lastRenderedPageBreak/>
        <w:t xml:space="preserve">орденом Красного Знамени. Алексей Николаевич Толстой, известный писатель, член комиссии по расследованию зверств фашистов на оккупированных территориях, приехал в Георгиевск числа 10-11 июля. В первую очередь А.Н. Толстой посетил могилы жертв фашистской оккупации. Он был свидетелем ужасающих сцен раскопок рвов и ям, в которых были захоронения. «Акт о злодеяниях немецко-фашистских захватчиков в городе Георгиевске Ставропольского края» был подписан 28 июля 1943 года. Помимо леденящих душу свидетельств там был и такой факт. Перед отступлением немцев из города, 9 и 10 января, по приказу начальника немецких лазаретов шеф-врача </w:t>
      </w:r>
      <w:proofErr w:type="spellStart"/>
      <w:r w:rsidRPr="002F32D9">
        <w:rPr>
          <w:sz w:val="28"/>
          <w:szCs w:val="28"/>
          <w:shd w:val="clear" w:color="auto" w:fill="FFFFFF"/>
        </w:rPr>
        <w:t>Гаймана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, на городском рынке были проданы спирт и сода. Как оказалось, спирт был метиловым, а сода - щавелевая кислота. Несмотря на то, что разместившиеся в Георгиевске тыловые части нашей армии, в том числе медико-санитарный батальон дивизии, оказывали всю возможную помощь, спасти удалось далеко не всех. 714 человек отравленных, 270 — со смертельным исходом, 50 горожан ослепли. Эти документы, составленные А.Н. Толстым в Георгиевске, фигурировали как доказательства вины на Нюрнбергском процессе. 2500 прерванных человеческих жизней -таков общий итог пребывания немцев на нашей георгиевской земле... Уничтожено 200 жилых строений, повреждено более 700. Общий материальный ущерб оценивался в 263,5 миллиона рублей. Люди стали восстанавливать свой города, свои дома, свои предприятия - свою жизнь. Трудное было время, не сытое и скудное, а вот души людские, к счастью, не оскудели на доброту, сострадание. </w:t>
      </w:r>
      <w:proofErr w:type="spellStart"/>
      <w:r w:rsidRPr="002F32D9">
        <w:rPr>
          <w:sz w:val="28"/>
          <w:szCs w:val="28"/>
          <w:shd w:val="clear" w:color="auto" w:fill="FFFFFF"/>
        </w:rPr>
        <w:t>Георгиевцы</w:t>
      </w:r>
      <w:proofErr w:type="spellEnd"/>
      <w:r w:rsidRPr="002F32D9">
        <w:rPr>
          <w:sz w:val="28"/>
          <w:szCs w:val="28"/>
          <w:shd w:val="clear" w:color="auto" w:fill="FFFFFF"/>
        </w:rPr>
        <w:t>, зачастую обделяя себя и свои семьи, передавали сбережения в фонд обороны страны</w:t>
      </w:r>
      <w:r>
        <w:rPr>
          <w:sz w:val="28"/>
          <w:szCs w:val="28"/>
          <w:shd w:val="clear" w:color="auto" w:fill="FFFFFF"/>
        </w:rPr>
        <w:t>.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3155AB15" wp14:editId="3E910DE9">
            <wp:simplePos x="0" y="0"/>
            <wp:positionH relativeFrom="column">
              <wp:posOffset>-247650</wp:posOffset>
            </wp:positionH>
            <wp:positionV relativeFrom="paragraph">
              <wp:posOffset>375285</wp:posOffset>
            </wp:positionV>
            <wp:extent cx="3009900" cy="1933575"/>
            <wp:effectExtent l="19050" t="0" r="0" b="0"/>
            <wp:wrapTight wrapText="bothSides">
              <wp:wrapPolygon edited="0">
                <wp:start x="-137" y="0"/>
                <wp:lineTo x="-137" y="21494"/>
                <wp:lineTo x="21600" y="21494"/>
                <wp:lineTo x="21600" y="0"/>
                <wp:lineTo x="-137" y="0"/>
              </wp:wrapPolygon>
            </wp:wrapTight>
            <wp:docPr id="16" name="Рисунок 16" descr="https://ic.pics.livejournal.com/stav26/49386233/3527159/352715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c.pics.livejournal.com/stav26/49386233/3527159/3527159_orig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D146D">
        <w:rPr>
          <w:b/>
          <w:sz w:val="28"/>
          <w:szCs w:val="28"/>
          <w:shd w:val="clear" w:color="auto" w:fill="FFFFFF"/>
        </w:rPr>
        <w:t>14 января 1943 года приступили к восстановлению разрушенной водокачки.</w:t>
      </w:r>
      <w:r w:rsidRPr="002F32D9">
        <w:rPr>
          <w:sz w:val="28"/>
          <w:szCs w:val="28"/>
          <w:shd w:val="clear" w:color="auto" w:fill="FFFFFF"/>
        </w:rPr>
        <w:t xml:space="preserve"> Уже к весне четверть города снабжалась водой бесперебойно. Началось строительство новой насосной станции.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D146D">
        <w:rPr>
          <w:b/>
          <w:sz w:val="28"/>
          <w:szCs w:val="28"/>
          <w:shd w:val="clear" w:color="auto" w:fill="FFFFFF"/>
        </w:rPr>
        <w:t xml:space="preserve">15 января 1943 года приступили к восстановлению производства на мясокомбинате. </w:t>
      </w:r>
      <w:r w:rsidRPr="002F32D9">
        <w:rPr>
          <w:sz w:val="28"/>
          <w:szCs w:val="28"/>
          <w:shd w:val="clear" w:color="auto" w:fill="FFFFFF"/>
        </w:rPr>
        <w:t xml:space="preserve">Уже через полгода было выпущено </w:t>
      </w:r>
      <w:proofErr w:type="spellStart"/>
      <w:r w:rsidRPr="002F32D9">
        <w:rPr>
          <w:sz w:val="28"/>
          <w:szCs w:val="28"/>
          <w:shd w:val="clear" w:color="auto" w:fill="FFFFFF"/>
        </w:rPr>
        <w:t>мясопродукции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для воинских частей на 300 тысяч рублей. </w:t>
      </w:r>
      <w:r w:rsidRPr="00AA5DD1">
        <w:rPr>
          <w:b/>
          <w:sz w:val="28"/>
          <w:szCs w:val="28"/>
          <w:shd w:val="clear" w:color="auto" w:fill="FFFFFF"/>
        </w:rPr>
        <w:t>Кожевенному заводу</w:t>
      </w:r>
      <w:r w:rsidRPr="002F32D9">
        <w:rPr>
          <w:sz w:val="28"/>
          <w:szCs w:val="28"/>
          <w:shd w:val="clear" w:color="auto" w:fill="FFFFFF"/>
        </w:rPr>
        <w:t xml:space="preserve"> для переработки было отправлено 100 тысяч шкур.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0E97E3" wp14:editId="4BE5DDF2">
            <wp:simplePos x="0" y="0"/>
            <wp:positionH relativeFrom="column">
              <wp:posOffset>-28575</wp:posOffset>
            </wp:positionH>
            <wp:positionV relativeFrom="paragraph">
              <wp:posOffset>13335</wp:posOffset>
            </wp:positionV>
            <wp:extent cx="2952750" cy="1924050"/>
            <wp:effectExtent l="19050" t="0" r="0" b="0"/>
            <wp:wrapTight wrapText="bothSides">
              <wp:wrapPolygon edited="0">
                <wp:start x="-139" y="0"/>
                <wp:lineTo x="-139" y="21386"/>
                <wp:lineTo x="21600" y="21386"/>
                <wp:lineTo x="21600" y="0"/>
                <wp:lineTo x="-139" y="0"/>
              </wp:wrapPolygon>
            </wp:wrapTight>
            <wp:docPr id="11" name="Рисунок 11" descr="https://pbs.twimg.com/media/Dk9OuLBX4AEFE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bs.twimg.com/media/Dk9OuLBX4AEFE-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D146D">
        <w:rPr>
          <w:b/>
          <w:sz w:val="28"/>
          <w:szCs w:val="28"/>
          <w:shd w:val="clear" w:color="auto" w:fill="FFFFFF"/>
        </w:rPr>
        <w:t xml:space="preserve"> Хлебопекарни восстанавливали первыми</w:t>
      </w:r>
      <w:r w:rsidRPr="002F32D9">
        <w:rPr>
          <w:sz w:val="28"/>
          <w:szCs w:val="28"/>
          <w:shd w:val="clear" w:color="auto" w:fill="FFFFFF"/>
        </w:rPr>
        <w:t xml:space="preserve">. Они за сутки выпекали до 10 тонн хлеба. </w:t>
      </w:r>
      <w:proofErr w:type="spellStart"/>
      <w:r w:rsidRPr="002F32D9">
        <w:rPr>
          <w:sz w:val="28"/>
          <w:szCs w:val="28"/>
          <w:shd w:val="clear" w:color="auto" w:fill="FFFFFF"/>
        </w:rPr>
        <w:t>Хлебзавод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был разрушен полностью, к его восстановлению приступили 20 января 1943 года. Постепенно налаживалась и работа консервного завода, на котором к восстановительным работам приступили 27 января 1943 года. Уже в июне варочный цех стал перерабатывать томаты, выращенные в полях района. Газета того времени писала: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D146D">
        <w:rPr>
          <w:b/>
          <w:sz w:val="28"/>
          <w:szCs w:val="28"/>
          <w:shd w:val="clear" w:color="auto" w:fill="FFFFFF"/>
        </w:rPr>
        <w:t>«...Невероятным кажется, что всё это выстроено почти одними женщинами.</w:t>
      </w:r>
      <w:r w:rsidRPr="002F32D9">
        <w:rPr>
          <w:sz w:val="28"/>
          <w:szCs w:val="28"/>
          <w:shd w:val="clear" w:color="auto" w:fill="FFFFFF"/>
        </w:rPr>
        <w:t xml:space="preserve"> Каждая из них, наверное, мать или жена, или невеста </w:t>
      </w:r>
      <w:r w:rsidRPr="002F32D9">
        <w:rPr>
          <w:sz w:val="28"/>
          <w:szCs w:val="28"/>
          <w:shd w:val="clear" w:color="auto" w:fill="FFFFFF"/>
        </w:rPr>
        <w:lastRenderedPageBreak/>
        <w:t xml:space="preserve">фронтовика. Пусть же скромный рассказ об их трудовой деятельности порадует воинов». Мельницы № 1 и № 3, винзавод, </w:t>
      </w:r>
      <w:proofErr w:type="spellStart"/>
      <w:r w:rsidRPr="002F32D9">
        <w:rPr>
          <w:sz w:val="28"/>
          <w:szCs w:val="28"/>
          <w:shd w:val="clear" w:color="auto" w:fill="FFFFFF"/>
        </w:rPr>
        <w:t>райпищекомбинат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были восстановлены и вступили в строй к лету 1943 года, </w:t>
      </w:r>
      <w:r w:rsidRPr="00ED146D">
        <w:rPr>
          <w:b/>
          <w:sz w:val="28"/>
          <w:szCs w:val="28"/>
          <w:shd w:val="clear" w:color="auto" w:fill="FFFFFF"/>
        </w:rPr>
        <w:t>как и завод «Прогресс»,</w:t>
      </w:r>
      <w:r w:rsidRPr="002F32D9">
        <w:rPr>
          <w:sz w:val="28"/>
          <w:szCs w:val="28"/>
          <w:shd w:val="clear" w:color="auto" w:fill="FFFFFF"/>
        </w:rPr>
        <w:t xml:space="preserve"> который план в сентябре уже перевыполнил в полтора раза. Сильно пострадали учреждения связи. К весне 1943 года удалось наладить работу семи телефонных аппаратов, одного </w:t>
      </w:r>
      <w:proofErr w:type="spellStart"/>
      <w:r w:rsidRPr="002F32D9">
        <w:rPr>
          <w:sz w:val="28"/>
          <w:szCs w:val="28"/>
          <w:shd w:val="clear" w:color="auto" w:fill="FFFFFF"/>
        </w:rPr>
        <w:t>радиоусилителя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, который передавал сигнал на 15 радиоточек, и одного динамика, возле которого собирались на улице </w:t>
      </w:r>
      <w:proofErr w:type="spellStart"/>
      <w:r w:rsidRPr="002F32D9">
        <w:rPr>
          <w:sz w:val="28"/>
          <w:szCs w:val="28"/>
          <w:shd w:val="clear" w:color="auto" w:fill="FFFFFF"/>
        </w:rPr>
        <w:t>георгиевцы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, чтобы слушать сводки </w:t>
      </w:r>
      <w:proofErr w:type="spellStart"/>
      <w:r w:rsidRPr="002F32D9">
        <w:rPr>
          <w:sz w:val="28"/>
          <w:szCs w:val="28"/>
          <w:shd w:val="clear" w:color="auto" w:fill="FFFFFF"/>
        </w:rPr>
        <w:t>Совинформбюро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D146D">
        <w:rPr>
          <w:b/>
          <w:sz w:val="28"/>
          <w:szCs w:val="28"/>
          <w:shd w:val="clear" w:color="auto" w:fill="FFFFFF"/>
        </w:rPr>
        <w:t>Особенно важным являлось восстановление арматурного завода.</w:t>
      </w:r>
      <w:r w:rsidRPr="002F32D9">
        <w:rPr>
          <w:sz w:val="28"/>
          <w:szCs w:val="28"/>
          <w:shd w:val="clear" w:color="auto" w:fill="FFFFFF"/>
        </w:rPr>
        <w:t xml:space="preserve"> Там мало что напоминало предприятие — груды развалин. Но сроки были определены кратчайшие. Ускорить процесс возрождения помогло то обстоятельство, что работник конструкторского бюро Дмитрий Данилович Ярошенко во время оккупации, рискуя жизнью, вынес с завода около 20 кг технических чертежей. Из руин восстанавливали производство мастер Иван Вениаминов, Леонтий Дронов, Григорий </w:t>
      </w:r>
      <w:proofErr w:type="spellStart"/>
      <w:r w:rsidRPr="002F32D9">
        <w:rPr>
          <w:sz w:val="28"/>
          <w:szCs w:val="28"/>
          <w:shd w:val="clear" w:color="auto" w:fill="FFFFFF"/>
        </w:rPr>
        <w:t>Пасканов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, Борис Белецкий, Евдокия </w:t>
      </w:r>
      <w:proofErr w:type="spellStart"/>
      <w:r w:rsidRPr="002F32D9">
        <w:rPr>
          <w:sz w:val="28"/>
          <w:szCs w:val="28"/>
          <w:shd w:val="clear" w:color="auto" w:fill="FFFFFF"/>
        </w:rPr>
        <w:t>Чеснокова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, Раиса Попова. Кадровые рабочие в большинстве своём ушли на фронт, и основная тяжесть легла на плечи стариков, женщин и вчерашних школьников. Будущий кавалер ордена «Знак Почета» Н. С. Симоненко пришел на завод 15-летним пареньком. Молодые учились у старых мастеров, перенимали опыт. После ранения вернулся домой с фронта и возглавил восстановление литейного цеха Н. Ф. </w:t>
      </w:r>
      <w:proofErr w:type="spellStart"/>
      <w:r w:rsidRPr="002F32D9">
        <w:rPr>
          <w:sz w:val="28"/>
          <w:szCs w:val="28"/>
          <w:shd w:val="clear" w:color="auto" w:fill="FFFFFF"/>
        </w:rPr>
        <w:t>Байдалин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, уже в ноябре цех выдал первый чугун. Топливо для печи-вагранки заготавливали в лесу девчонки-подростки. До света утром уходили в лес и затемно возвращались. А ещё расчищали подвалы, таскали кирпичи. Многие станки тогда стояли под открытым небом, рабочие жгли костры, чтобы как-то согреться. Работали по 14-16 часов в сутки. Сказать, что уставали сильно — не сказать ничего... Питались скудно, порой дойти до дома сил не хватало, спали в цеху. Но не жаловались: на фронте тоже нелегко. Быстро восстанавливался маслозавод. Первая очередь предприятия вступила в строй в сентябре 1943 года. В 1944 — 1945 гг. завод построил новые цеха. В 1945 году заводом для фронта и </w:t>
      </w:r>
      <w:r w:rsidRPr="002F32D9">
        <w:rPr>
          <w:sz w:val="28"/>
          <w:szCs w:val="28"/>
          <w:shd w:val="clear" w:color="auto" w:fill="FFFFFF"/>
        </w:rPr>
        <w:lastRenderedPageBreak/>
        <w:t xml:space="preserve">гражданского населения было выработано 350 цистерн растительного масла. Газета «Сталинское слово» писала: «Труженики тыла работают не покладая рук, берут повышенные обязательства трудовые коллективы. Среди лучших - предприятия Георгиевска - гвоздильный, винодельческий...» Энтузиазм людей не надо было подогревать. Каждый понимал, что, как ни велики его личные потрясения и потери, но война ещё идёт, и фронт ждёт помощи тыла. Городские власти уделяли внимание и социальной сфере.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D146D">
        <w:rPr>
          <w:b/>
          <w:sz w:val="28"/>
          <w:szCs w:val="28"/>
          <w:shd w:val="clear" w:color="auto" w:fill="FFFFFF"/>
        </w:rPr>
        <w:t>1 мая 1943 года принял 50 детей открывшийся детсад на ул. Октябрьской, более 100 детей воинов, погибших на фронтах, - детский дом.</w:t>
      </w:r>
      <w:r w:rsidRPr="002F32D9">
        <w:rPr>
          <w:sz w:val="28"/>
          <w:szCs w:val="28"/>
          <w:shd w:val="clear" w:color="auto" w:fill="FFFFFF"/>
        </w:rPr>
        <w:t xml:space="preserve"> Ряд городских организаций в 1945 году взяли шефство над детьми-сиротами. В 1944 году в детсадах и яслях находились уже 450 ребятишек. Чтобы помочь ослабевшим детям, в 1943 году создаётся детский санаторий на 40 мест. Одиноким помогали тимуровские команды. В 1944 году их было уже 18. Они рубили дрова, приносили на дом обеды, отводили и забирали из детских садов малышей. В апреле 1943 года открылась школа ФЗО. Она готовила штукатуров, плотников, каменщиков, кузнецов, слесарей, столяров. С весны начались занятия в зоотехническом техникуме и техникуме механизации сельского хозяйства.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D146D">
        <w:rPr>
          <w:b/>
          <w:sz w:val="28"/>
          <w:szCs w:val="28"/>
          <w:shd w:val="clear" w:color="auto" w:fill="FFFFFF"/>
        </w:rPr>
        <w:t>С марта 1943 года начала работать гостиница.</w:t>
      </w:r>
      <w:r w:rsidRPr="002F32D9">
        <w:rPr>
          <w:sz w:val="28"/>
          <w:szCs w:val="28"/>
          <w:shd w:val="clear" w:color="auto" w:fill="FFFFFF"/>
        </w:rPr>
        <w:t xml:space="preserve"> В череде важнейших задач дошла очередь и до благоустройства города. Очищали тротуары, засыпали ямы, убирали кирпичи. Побелили фасады домов. На воскресниках горожане высадили 7 тысяч деревьев и кустарников. Каждый обязывался в течение года отработать не менее четырёх дней на восстановлении и благоустройстве города. Ещё шла война, но всё больше людей переполняла радость от ощущения близкой и неминуемой победы.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D146D">
        <w:rPr>
          <w:b/>
          <w:sz w:val="28"/>
          <w:szCs w:val="28"/>
          <w:shd w:val="clear" w:color="auto" w:fill="FFFFFF"/>
        </w:rPr>
        <w:t>В апреле 1945 года кинотеатру «Ударник»</w:t>
      </w:r>
      <w:r w:rsidRPr="002F32D9">
        <w:rPr>
          <w:sz w:val="28"/>
          <w:szCs w:val="28"/>
          <w:shd w:val="clear" w:color="auto" w:fill="FFFFFF"/>
        </w:rPr>
        <w:t xml:space="preserve"> из края была выделена киноаппаратура, полотно для экрана и бязь для драпировки окон. Да и репертуар уже другой: комедия «Сердца четырёх», историческая лента «Иван Грозный». В репертуаре Георгиевского драмтеатра, открывшегося к победной </w:t>
      </w:r>
      <w:r w:rsidRPr="002F32D9">
        <w:rPr>
          <w:sz w:val="28"/>
          <w:szCs w:val="28"/>
          <w:shd w:val="clear" w:color="auto" w:fill="FFFFFF"/>
        </w:rPr>
        <w:lastRenderedPageBreak/>
        <w:t xml:space="preserve">весне 45-го, - «Собака на сене» </w:t>
      </w:r>
      <w:proofErr w:type="spellStart"/>
      <w:r w:rsidRPr="002F32D9">
        <w:rPr>
          <w:sz w:val="28"/>
          <w:szCs w:val="28"/>
          <w:shd w:val="clear" w:color="auto" w:fill="FFFFFF"/>
        </w:rPr>
        <w:t>Лопе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де Вега. Идёт также пьеса </w:t>
      </w:r>
      <w:proofErr w:type="spellStart"/>
      <w:r w:rsidRPr="002F32D9">
        <w:rPr>
          <w:sz w:val="28"/>
          <w:szCs w:val="28"/>
          <w:shd w:val="clear" w:color="auto" w:fill="FFFFFF"/>
        </w:rPr>
        <w:t>Червинского</w:t>
      </w:r>
      <w:proofErr w:type="spellEnd"/>
      <w:r w:rsidRPr="002F32D9">
        <w:rPr>
          <w:sz w:val="28"/>
          <w:szCs w:val="28"/>
          <w:shd w:val="clear" w:color="auto" w:fill="FFFFFF"/>
        </w:rPr>
        <w:t xml:space="preserve"> «Где-то в Москве». </w:t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D146D">
        <w:rPr>
          <w:b/>
          <w:sz w:val="28"/>
          <w:szCs w:val="28"/>
          <w:shd w:val="clear" w:color="auto" w:fill="FFFFFF"/>
        </w:rPr>
        <w:t xml:space="preserve">Война уходила всё дальше на запад. И жители нашего города, как и страны, жили одними и теми же заботами. </w:t>
      </w:r>
      <w:r w:rsidRPr="002F32D9">
        <w:rPr>
          <w:sz w:val="28"/>
          <w:szCs w:val="28"/>
          <w:shd w:val="clear" w:color="auto" w:fill="FFFFFF"/>
        </w:rPr>
        <w:t xml:space="preserve">Работали на износ, старели до срока, теряли здоровье. И не были преувеличением слова песни: «Жила бы страна родная, и нету других забот...» </w:t>
      </w:r>
    </w:p>
    <w:p w:rsidR="00793243" w:rsidRDefault="0012092A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0A7CF6" wp14:editId="1A68D2F2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2409190" cy="1779270"/>
            <wp:effectExtent l="0" t="0" r="0" b="0"/>
            <wp:wrapTight wrapText="bothSides">
              <wp:wrapPolygon edited="0">
                <wp:start x="0" y="0"/>
                <wp:lineTo x="0" y="21276"/>
                <wp:lineTo x="21349" y="21276"/>
                <wp:lineTo x="21349" y="0"/>
                <wp:lineTo x="0" y="0"/>
              </wp:wrapPolygon>
            </wp:wrapTight>
            <wp:docPr id="17" name="Рисунок 17" descr="https://ds04.infourok.ru/uploads/ex/0290/0007076f-4467211c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90/0007076f-4467211c/img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93243" w:rsidRPr="002F32D9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F32D9">
        <w:rPr>
          <w:sz w:val="28"/>
          <w:szCs w:val="28"/>
          <w:shd w:val="clear" w:color="auto" w:fill="FFFFFF"/>
        </w:rPr>
        <w:t>Вспоминая сегодня о событиях тех грозных лет, хочется низко поклониться всем героям - и тем, кто воевал, и тем, кто трудился в тылу. И тем, кто пришёл, и тем, кто остался на полях сражений, погиб от бомбёжек или от лап оккупантов. Они сделали всё возможное, чтобы мы жили сегодня. И чтобы никогда не смогли забыть об их беспримерном подвиге. Пусть не иссякнет ни в ком - ни в нас, ни в наших детях и внуках - эта благодарная память.</w:t>
      </w:r>
    </w:p>
    <w:p w:rsidR="00793243" w:rsidRPr="002F32D9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793243" w:rsidRPr="002F32D9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noProof/>
          <w:sz w:val="28"/>
          <w:szCs w:val="28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noProof/>
          <w:sz w:val="28"/>
          <w:szCs w:val="28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noProof/>
          <w:sz w:val="28"/>
          <w:szCs w:val="28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noProof/>
          <w:sz w:val="28"/>
          <w:szCs w:val="28"/>
        </w:rPr>
      </w:pPr>
    </w:p>
    <w:p w:rsidR="00793243" w:rsidRDefault="00793243" w:rsidP="007932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noProof/>
          <w:sz w:val="28"/>
          <w:szCs w:val="28"/>
        </w:rPr>
      </w:pPr>
    </w:p>
    <w:p w:rsidR="007F2611" w:rsidRDefault="007F2611"/>
    <w:sectPr w:rsidR="007F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69"/>
    <w:rsid w:val="0012092A"/>
    <w:rsid w:val="00793243"/>
    <w:rsid w:val="007D4E69"/>
    <w:rsid w:val="007F2611"/>
    <w:rsid w:val="00D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6F21"/>
  <w15:chartTrackingRefBased/>
  <w15:docId w15:val="{15FDE519-F6C3-45BA-950B-940C9AB1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2298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2022-01-25T18:35:00Z</dcterms:created>
  <dcterms:modified xsi:type="dcterms:W3CDTF">2022-01-25T19:21:00Z</dcterms:modified>
</cp:coreProperties>
</file>